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png" ContentType="image/pn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500" w:line="288" w:lineRule="auto"/>
      </w:pPr>
    </w:p>
    <w:p>
      <w:pPr>
        <w:spacing w:after="160" w:line="288" w:lineRule="auto"/>
        <w:jc w:val="center"/>
      </w:pPr>
      <w:r>
        <w:rPr>
          <w:rFonts w:ascii="Cambria" w:hAnsi="Cambria"/>
          <w:b/>
          <w:color w:val="000000"/>
          <w:sz w:val="40"/>
        </w:rPr>
        <w:t xml:space="preserve">Wie schnell kühlt mein Kaffee ab?</w:t>
      </w:r>
    </w:p>
    <w:p>
      <w:pPr>
        <w:spacing w:after="300" w:line="288" w:lineRule="auto"/>
        <w:jc w:val="center"/>
      </w:pPr>
      <w:r>
        <w:rPr>
          <w:rFonts w:ascii="Cambria" w:hAnsi="Cambria"/>
          <w:color w:val="000000"/>
          <w:sz w:val="28"/>
        </w:rPr>
        <w:t xml:space="preserve">Ein exponentielles Modell im Test</w:t>
      </w:r>
    </w:p>
    <w:p>
      <w:pPr>
        <w:spacing w:after="1800" w:line="288" w:lineRule="auto"/>
        <w:jc w:val="center"/>
      </w:pPr>
      <w:r>
        <w:rPr>
          <w:rFonts w:ascii="Cambria" w:hAnsi="Cambria"/>
          <w:color w:val="000000"/>
          <w:sz w:val="24"/>
        </w:rPr>
        <w:t xml:space="preserve">Mathematische Erkundungsarbeit</w:t>
      </w:r>
    </w:p>
    <w:p>
      <w:pPr>
        <w:spacing w:after="120" w:line="288" w:lineRule="auto"/>
        <w:jc w:val="center"/>
      </w:pPr>
      <w:r>
        <w:rPr>
          <w:rFonts w:ascii="Cambria" w:hAnsi="Cambria"/>
          <w:color w:val="000000"/>
          <w:sz w:val="22"/>
        </w:rPr>
        <w:t xml:space="preserve">Anzahl der Seiten: 5</w:t>
      </w:r>
    </w:p>
    <w:p>
      <w:r>
        <w:br w:type="page"/>
      </w:r>
    </w:p>
    <w:p>
      <w:pPr>
        <w:keepNext/>
        <w:spacing w:before="300" w:after="140" w:line="288" w:lineRule="auto"/>
      </w:pPr>
      <w:r>
        <w:rPr>
          <w:rFonts w:ascii="Cambria" w:hAnsi="Cambria"/>
          <w:b/>
          <w:color w:val="000000"/>
          <w:sz w:val="26"/>
        </w:rPr>
        <w:t xml:space="preserve">1.  Einleitung und Fragestellung</w:t>
      </w:r>
    </w:p>
    <w:p>
      <w:pPr>
        <w:spacing w:after="140" w:line="360" w:lineRule="auto"/>
      </w:pPr>
      <w:r>
        <w:rPr>
          <w:rFonts w:ascii="Cambria" w:hAnsi="Cambria"/>
          <w:color w:val="000000"/>
          <w:sz w:val="22"/>
        </w:rPr>
        <w:t xml:space="preserve">Ich trinke jeden Morgen vor der Schule einen Kaffee. Das Problem ist immer dasselbe: Wenn ich ihn eingieße, ist er zu heiß, und wenn ich nach dem Zähneputzen zurückkomme, ist er fast kalt. Das Zeitfenster dazwischen kommt mir jedes Mal anders lang vor. Mich hat interessiert, ob man dieses Fenster ausrechnen kann.</w:t>
      </w:r>
    </w:p>
    <w:p>
      <w:pPr>
        <w:spacing w:after="140" w:line="360" w:lineRule="auto"/>
      </w:pPr>
      <w:r>
        <w:rPr>
          <w:rFonts w:ascii="Cambria" w:hAnsi="Cambria"/>
          <w:color w:val="000000"/>
          <w:sz w:val="22"/>
        </w:rPr>
        <w:t xml:space="preserve">Daraus ergibt sich meine Fragestellung: Wie gut beschreibt ein exponentielles Modell die Abkühlung meines Kaffees, und wann erreicht er die Trinktemperatur von 55 °C?</w:t>
      </w:r>
    </w:p>
    <w:p>
      <w:pPr>
        <w:spacing w:after="140" w:line="360" w:lineRule="auto"/>
      </w:pPr>
      <w:r>
        <w:rPr>
          <w:rFonts w:ascii="Cambria" w:hAnsi="Cambria"/>
          <w:color w:val="000000"/>
          <w:sz w:val="22"/>
        </w:rPr>
        <w:t xml:space="preserve">Ich habe die Temperatur selbst gemessen, das Modell an meine Daten angepasst und anschließend geprüft, wie gut es zu den Messwerten passt. Am Ende berechne ich mit der Ableitung, wie schnell die Abkühlung an verschiedenen Zeitpunkten abläuft.</w:t>
      </w:r>
    </w:p>
    <w:p>
      <w:pPr>
        <w:keepNext/>
        <w:spacing w:before="300" w:after="140" w:line="288" w:lineRule="auto"/>
      </w:pPr>
      <w:r>
        <w:rPr>
          <w:rFonts w:ascii="Cambria" w:hAnsi="Cambria"/>
          <w:b/>
          <w:color w:val="000000"/>
          <w:sz w:val="26"/>
        </w:rPr>
        <w:t xml:space="preserve">2.  Die Messung</w:t>
      </w:r>
    </w:p>
    <w:p>
      <w:pPr>
        <w:spacing w:after="140" w:line="360" w:lineRule="auto"/>
      </w:pPr>
      <w:r>
        <w:rPr>
          <w:rFonts w:ascii="Cambria" w:hAnsi="Cambria"/>
          <w:color w:val="000000"/>
          <w:sz w:val="22"/>
        </w:rPr>
        <w:t xml:space="preserve">Ich habe 250 ml Filterkaffee in eine Tasse gegossen und die Temperatur mit einem Küchenthermometer alle drei Minuten abgelesen, insgesamt über 42 Minuten. Die Tasse stand die ganze Zeit an derselben Stelle auf dem Küchentisch. Die Raumtemperatur betrug 26 °C.</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200"/>
        <w:gridCol w:w="853"/>
        <w:gridCol w:w="853"/>
        <w:gridCol w:w="853"/>
        <w:gridCol w:w="853"/>
        <w:gridCol w:w="853"/>
        <w:gridCol w:w="853"/>
        <w:gridCol w:w="853"/>
        <w:gridCol w:w="855"/>
      </w:tblGrid>
      <w:tr>
        <w:trPr>
          <w:tblHeader w:val="true"/>
          <w:cantSplit/>
        </w:trPr>
        <w:tc>
          <w:tcPr>
            <w:tcW w:w="22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Zeit in min</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0</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6</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9</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12</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15</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18</w:t>
            </w:r>
          </w:p>
        </w:tc>
        <w:tc>
          <w:tcPr>
            <w:tcW w:w="855"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21</w:t>
            </w:r>
          </w:p>
        </w:tc>
      </w:tr>
      <w:tr>
        <w:trPr>
          <w:cantSplit/>
        </w:trPr>
        <w:tc>
          <w:tcPr>
            <w:tcW w:w="2200" w:type="dxa"/>
            <w:tcMar>
              <w:top w:w="60" w:type="dxa"/>
              <w:left w:w="90" w:type="dxa"/>
              <w:bottom w:w="60" w:type="dxa"/>
              <w:right w:w="90" w:type="dxa"/>
            </w:tcMar>
          </w:tcPr>
          <w:p>
            <w:pPr>
              <w:spacing w:after="0" w:line="264" w:lineRule="auto"/>
            </w:pPr>
            <w:r>
              <w:rPr>
                <w:rFonts w:ascii="Cambria" w:hAnsi="Cambria"/>
                <w:color w:val="1C1C1C"/>
                <w:sz w:val="19"/>
              </w:rPr>
              <w:t xml:space="preserve">Temperatur in °C</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78,0</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72,2</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66,7</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61,7</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57,8</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53,9</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51,1</w:t>
            </w:r>
          </w:p>
        </w:tc>
        <w:tc>
          <w:tcPr>
            <w:tcW w:w="855" w:type="dxa"/>
            <w:tcMar>
              <w:top w:w="60" w:type="dxa"/>
              <w:left w:w="90" w:type="dxa"/>
              <w:bottom w:w="60" w:type="dxa"/>
              <w:right w:w="90" w:type="dxa"/>
            </w:tcMar>
          </w:tcPr>
          <w:p>
            <w:pPr>
              <w:spacing w:after="0" w:line="264" w:lineRule="auto"/>
            </w:pPr>
            <w:r>
              <w:rPr>
                <w:rFonts w:ascii="Cambria" w:hAnsi="Cambria"/>
                <w:color w:val="1C1C1C"/>
                <w:sz w:val="19"/>
              </w:rPr>
              <w:t xml:space="preserve">48,8</w:t>
            </w:r>
          </w:p>
        </w:tc>
      </w:tr>
    </w:tbl>
    <w:p>
      <w:pPr>
        <w:spacing w:after="120" w:line="288" w:lineRule="auto"/>
      </w:pP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200"/>
        <w:gridCol w:w="853"/>
        <w:gridCol w:w="853"/>
        <w:gridCol w:w="853"/>
        <w:gridCol w:w="853"/>
        <w:gridCol w:w="853"/>
        <w:gridCol w:w="853"/>
        <w:gridCol w:w="853"/>
        <w:gridCol w:w="855"/>
      </w:tblGrid>
      <w:tr>
        <w:trPr>
          <w:tblHeader w:val="true"/>
          <w:cantSplit/>
        </w:trPr>
        <w:tc>
          <w:tcPr>
            <w:tcW w:w="22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Zeit in min</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24</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27</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30</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33</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36</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39</w:t>
            </w:r>
          </w:p>
        </w:tc>
        <w:tc>
          <w:tcPr>
            <w:tcW w:w="853"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42</w:t>
            </w:r>
          </w:p>
        </w:tc>
        <w:tc>
          <w:tcPr>
            <w:tcW w:w="855" w:type="dxa"/>
            <w:shd w:val="clear" w:color="auto" w:fill="E8E8E8"/>
            <w:tcMar>
              <w:top w:w="60" w:type="dxa"/>
              <w:left w:w="90" w:type="dxa"/>
              <w:bottom w:w="60" w:type="dxa"/>
              <w:right w:w="90" w:type="dxa"/>
            </w:tcMar>
          </w:tcPr>
          <w:p>
            <w:pPr>
              <w:spacing w:after="0" w:line="252" w:lineRule="auto"/>
            </w:pPr>
          </w:p>
        </w:tc>
      </w:tr>
      <w:tr>
        <w:trPr>
          <w:cantSplit/>
        </w:trPr>
        <w:tc>
          <w:tcPr>
            <w:tcW w:w="2200" w:type="dxa"/>
            <w:tcMar>
              <w:top w:w="60" w:type="dxa"/>
              <w:left w:w="90" w:type="dxa"/>
              <w:bottom w:w="60" w:type="dxa"/>
              <w:right w:w="90" w:type="dxa"/>
            </w:tcMar>
          </w:tcPr>
          <w:p>
            <w:pPr>
              <w:spacing w:after="0" w:line="264" w:lineRule="auto"/>
            </w:pPr>
            <w:r>
              <w:rPr>
                <w:rFonts w:ascii="Cambria" w:hAnsi="Cambria"/>
                <w:color w:val="1C1C1C"/>
                <w:sz w:val="19"/>
              </w:rPr>
              <w:t xml:space="preserve">Temperatur in °C</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45,5</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43,1</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41,6</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39,8</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38,1</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36,3</w:t>
            </w:r>
          </w:p>
        </w:tc>
        <w:tc>
          <w:tcPr>
            <w:tcW w:w="853" w:type="dxa"/>
            <w:tcMar>
              <w:top w:w="60" w:type="dxa"/>
              <w:left w:w="90" w:type="dxa"/>
              <w:bottom w:w="60" w:type="dxa"/>
              <w:right w:w="90" w:type="dxa"/>
            </w:tcMar>
          </w:tcPr>
          <w:p>
            <w:pPr>
              <w:spacing w:after="0" w:line="264" w:lineRule="auto"/>
            </w:pPr>
            <w:r>
              <w:rPr>
                <w:rFonts w:ascii="Cambria" w:hAnsi="Cambria"/>
                <w:color w:val="1C1C1C"/>
                <w:sz w:val="19"/>
              </w:rPr>
              <w:t xml:space="preserve">35,5</w:t>
            </w:r>
          </w:p>
        </w:tc>
        <w:tc>
          <w:tcPr>
            <w:tcW w:w="855" w:type="dxa"/>
            <w:tcMar>
              <w:top w:w="60" w:type="dxa"/>
              <w:left w:w="90" w:type="dxa"/>
              <w:bottom w:w="60" w:type="dxa"/>
              <w:right w:w="90" w:type="dxa"/>
            </w:tcMar>
          </w:tcPr>
          <w:p>
            <w:pPr>
              <w:spacing w:after="0" w:line="264" w:lineRule="auto"/>
            </w:pPr>
          </w:p>
        </w:tc>
      </w:tr>
    </w:tbl>
    <w:p>
      <w:pPr>
        <w:spacing w:after="120" w:line="288" w:lineRule="auto"/>
      </w:pPr>
    </w:p>
    <w:p>
      <w:pPr>
        <w:spacing w:after="180" w:line="264" w:lineRule="auto"/>
        <w:jc w:val="center"/>
      </w:pPr>
      <w:r>
        <w:rPr>
          <w:rFonts w:ascii="Cambria" w:hAnsi="Cambria"/>
          <w:i/>
          <w:color w:val="000000"/>
          <w:sz w:val="19"/>
        </w:rPr>
        <w:t xml:space="preserve">Tabelle 1: Gemessene Temperatur des Kaffees</w:t>
      </w:r>
    </w:p>
    <w:p>
      <w:pPr>
        <w:keepNext/>
        <w:spacing w:before="300" w:after="140" w:line="288" w:lineRule="auto"/>
      </w:pPr>
      <w:r>
        <w:rPr>
          <w:rFonts w:ascii="Cambria" w:hAnsi="Cambria"/>
          <w:b/>
          <w:color w:val="000000"/>
          <w:sz w:val="26"/>
        </w:rPr>
        <w:t xml:space="preserve">3.  Das Modell</w:t>
      </w:r>
    </w:p>
    <w:p>
      <w:pPr>
        <w:spacing w:after="140" w:line="360" w:lineRule="auto"/>
      </w:pPr>
      <w:r>
        <w:rPr>
          <w:rFonts w:ascii="Cambria" w:hAnsi="Cambria"/>
          <w:color w:val="000000"/>
          <w:sz w:val="22"/>
        </w:rPr>
        <w:t xml:space="preserve">Für die Abkühlung eines Körpers gilt das Abkühlungsgesetz von Newton. Es besagt, dass die Temperaturdifferenz zur Umgebung exponentiell abnimmt:</w:t>
      </w:r>
    </w:p>
    <w:p>
      <w:pPr>
        <w:spacing w:before="120" w:after="120" w:line="288" w:lineRule="auto"/>
        <w:jc w:val="center"/>
      </w:pPr>
      <w:r>
        <w:drawing>
          <wp:inline distT="0" distB="0" distL="0" distR="0">
            <wp:extent cx="2072640" cy="195072"/>
            <wp:docPr id="6688" name="Formel"/>
            <a:graphic xmlns:a="http://schemas.openxmlformats.org/drawingml/2006/main">
              <a:graphicData uri="http://schemas.openxmlformats.org/drawingml/2006/picture">
                <pic:pic xmlns:pic="http://schemas.openxmlformats.org/drawingml/2006/picture">
                  <pic:nvPicPr>
                    <pic:cNvPr id="6688" name="Formel"/>
                    <pic:cNvPicPr/>
                  </pic:nvPicPr>
                  <pic:blipFill>
                    <a:blip r:embed="rBb1"/>
                    <a:stretch>
                      <a:fillRect/>
                    </a:stretch>
                  </pic:blipFill>
                  <pic:spPr>
                    <a:xfrm>
                      <a:off x="0" y="0"/>
                      <a:ext cx="2072640" cy="195072"/>
                    </a:xfrm>
                    <a:prstGeom prst="rect">
                      <a:avLst/>
                    </a:prstGeom>
                  </pic:spPr>
                </pic:pic>
              </a:graphicData>
            </a:graphic>
          </wp:inline>
        </w:drawing>
      </w:r>
    </w:p>
    <w:p>
      <w:pPr>
        <w:spacing w:after="140" w:line="360" w:lineRule="auto"/>
      </w:pPr>
      <w:r>
        <w:rPr>
          <w:rFonts w:ascii="Cambria" w:hAnsi="Cambria"/>
          <w:color w:val="000000"/>
          <w:sz w:val="22"/>
        </w:rPr>
        <w:t xml:space="preserve">Dabei ist t die Zeit in Minuten, T(t) die Temperatur in °C, T_U die Umgebungstemperatur und T_0 die Anfangstemperatur. k ist eine Konstante, die von der Tasse und der Flüssigkeit abhängt.</w:t>
      </w:r>
    </w:p>
    <w:p>
      <w:pPr>
        <w:spacing w:after="140" w:line="360" w:lineRule="auto"/>
      </w:pPr>
      <w:r>
        <w:rPr>
          <w:rFonts w:ascii="Cambria" w:hAnsi="Cambria"/>
          <w:color w:val="000000"/>
          <w:sz w:val="22"/>
        </w:rPr>
        <w:t xml:space="preserve">Um k zu bestimmen, habe ich die Gleichung logarithmiert:</w:t>
      </w:r>
    </w:p>
    <w:p>
      <w:pPr>
        <w:spacing w:before="120" w:after="120" w:line="288" w:lineRule="auto"/>
        <w:jc w:val="center"/>
      </w:pPr>
      <w:r>
        <w:drawing>
          <wp:inline distT="0" distB="0" distL="0" distR="0">
            <wp:extent cx="2316480" cy="170688"/>
            <wp:docPr id="9127" name="Formel"/>
            <a:graphic xmlns:a="http://schemas.openxmlformats.org/drawingml/2006/main">
              <a:graphicData uri="http://schemas.openxmlformats.org/drawingml/2006/picture">
                <pic:pic xmlns:pic="http://schemas.openxmlformats.org/drawingml/2006/picture">
                  <pic:nvPicPr>
                    <pic:cNvPr id="9127" name="Formel"/>
                    <pic:cNvPicPr/>
                  </pic:nvPicPr>
                  <pic:blipFill>
                    <a:blip r:embed="rBb2"/>
                    <a:stretch>
                      <a:fillRect/>
                    </a:stretch>
                  </pic:blipFill>
                  <pic:spPr>
                    <a:xfrm>
                      <a:off x="0" y="0"/>
                      <a:ext cx="2316480" cy="170688"/>
                    </a:xfrm>
                    <a:prstGeom prst="rect">
                      <a:avLst/>
                    </a:prstGeom>
                  </pic:spPr>
                </pic:pic>
              </a:graphicData>
            </a:graphic>
          </wp:inline>
        </w:drawing>
      </w:r>
    </w:p>
    <w:p>
      <w:pPr>
        <w:spacing w:after="140" w:line="360" w:lineRule="auto"/>
      </w:pPr>
      <w:r>
        <w:rPr>
          <w:rFonts w:ascii="Cambria" w:hAnsi="Cambria"/>
          <w:color w:val="000000"/>
          <w:sz w:val="22"/>
        </w:rPr>
        <w:t xml:space="preserve">Das ist eine Geradengleichung. Wenn ich also ln(T − 26) gegen t auftrage, sollte sich eine Gerade ergeben. Das habe ich gemacht:</w:t>
      </w:r>
    </w:p>
    <w:p>
      <w:pPr>
        <w:spacing w:before="80" w:after="80"/>
        <w:jc w:val="center"/>
      </w:pPr>
      <w:r>
        <w:drawing>
          <wp:inline distT="0" distB="0" distL="0" distR="0">
            <wp:extent cx="3960000" cy="2426400"/>
            <wp:docPr id="3272" name="Abbildung 1"/>
            <a:graphic xmlns:a="http://schemas.openxmlformats.org/drawingml/2006/main">
              <a:graphicData uri="http://schemas.openxmlformats.org/drawingml/2006/picture">
                <pic:pic xmlns:pic="http://schemas.openxmlformats.org/drawingml/2006/picture">
                  <pic:nvPicPr>
                    <pic:cNvPr id="3272" name="Abbildung 1"/>
                    <pic:cNvPicPr/>
                  </pic:nvPicPr>
                  <pic:blipFill>
                    <a:blip r:embed="rIdB2"/>
                    <a:stretch>
                      <a:fillRect/>
                    </a:stretch>
                  </pic:blipFill>
                  <pic:spPr>
                    <a:xfrm>
                      <a:off x="0" y="0"/>
                      <a:ext cx="3960000" cy="2426400"/>
                    </a:xfrm>
                    <a:prstGeom prst="rect">
                      <a:avLst/>
                    </a:prstGeom>
                  </pic:spPr>
                </pic:pic>
              </a:graphicData>
            </a:graphic>
          </wp:inline>
        </w:drawing>
      </w:r>
    </w:p>
    <w:p>
      <w:pPr>
        <w:spacing w:after="180" w:line="264" w:lineRule="auto"/>
        <w:jc w:val="center"/>
      </w:pPr>
      <w:r>
        <w:rPr>
          <w:rFonts w:ascii="Cambria" w:hAnsi="Cambria"/>
          <w:i/>
          <w:color w:val="000000"/>
          <w:sz w:val="19"/>
        </w:rPr>
        <w:t xml:space="preserve">Abbildung 1: Linearisierte Darstellung mit der Regressionsgeraden</w:t>
      </w:r>
    </w:p>
    <w:p>
      <w:pPr>
        <w:spacing w:after="140" w:line="360" w:lineRule="auto"/>
      </w:pPr>
      <w:r>
        <w:rPr>
          <w:rFonts w:ascii="Cambria" w:hAnsi="Cambria"/>
          <w:color w:val="000000"/>
          <w:sz w:val="22"/>
        </w:rPr>
        <w:t xml:space="preserve">Die lineare Regression mit dem Taschenrechner liefert die Steigung −0,04064 und den Achsenabschnitt 3,9510. Der Korrelationskoeffizient ist r = −0,9996. Aus dem Achsenabschnitt folgt e^3,9510 = 51,98, also T_0 = 26 + 51,98 = 77,98 °C. Das stimmt sehr gut mit meinem Messwert von 78,0 °C überein.</w:t>
      </w:r>
    </w:p>
    <w:p>
      <w:pPr>
        <w:spacing w:after="140" w:line="360" w:lineRule="auto"/>
      </w:pPr>
      <w:r>
        <w:rPr>
          <w:rFonts w:ascii="Cambria" w:hAnsi="Cambria"/>
          <w:color w:val="000000"/>
          <w:sz w:val="22"/>
        </w:rPr>
        <w:t xml:space="preserve">Damit lautet mein Modell:</w:t>
      </w:r>
    </w:p>
    <w:p>
      <w:pPr>
        <w:spacing w:before="120" w:after="120" w:line="288" w:lineRule="auto"/>
        <w:jc w:val="center"/>
      </w:pPr>
      <w:r>
        <w:drawing>
          <wp:inline distT="0" distB="0" distL="0" distR="0">
            <wp:extent cx="2097024" cy="195072"/>
            <wp:docPr id="9540" name="Formel"/>
            <a:graphic xmlns:a="http://schemas.openxmlformats.org/drawingml/2006/main">
              <a:graphicData uri="http://schemas.openxmlformats.org/drawingml/2006/picture">
                <pic:pic xmlns:pic="http://schemas.openxmlformats.org/drawingml/2006/picture">
                  <pic:nvPicPr>
                    <pic:cNvPr id="9540" name="Formel"/>
                    <pic:cNvPicPr/>
                  </pic:nvPicPr>
                  <pic:blipFill>
                    <a:blip r:embed="rBb3"/>
                    <a:stretch>
                      <a:fillRect/>
                    </a:stretch>
                  </pic:blipFill>
                  <pic:spPr>
                    <a:xfrm>
                      <a:off x="0" y="0"/>
                      <a:ext cx="2097024" cy="195072"/>
                    </a:xfrm>
                    <a:prstGeom prst="rect">
                      <a:avLst/>
                    </a:prstGeom>
                  </pic:spPr>
                </pic:pic>
              </a:graphicData>
            </a:graphic>
          </wp:inline>
        </w:drawing>
      </w:r>
    </w:p>
    <w:p>
      <w:pPr>
        <w:keepNext/>
        <w:spacing w:before="300" w:after="140" w:line="288" w:lineRule="auto"/>
      </w:pPr>
      <w:r>
        <w:rPr>
          <w:rFonts w:ascii="Cambria" w:hAnsi="Cambria"/>
          <w:b/>
          <w:color w:val="000000"/>
          <w:sz w:val="26"/>
        </w:rPr>
        <w:t xml:space="preserve">4.  Wie gut passt das Modell?</w:t>
      </w:r>
    </w:p>
    <w:p>
      <w:pPr>
        <w:spacing w:after="140" w:line="360" w:lineRule="auto"/>
      </w:pPr>
      <w:r>
        <w:rPr>
          <w:rFonts w:ascii="Cambria" w:hAnsi="Cambria"/>
          <w:color w:val="000000"/>
          <w:sz w:val="22"/>
        </w:rPr>
        <w:t xml:space="preserve">Ich habe die Modellwerte mit meinen Messwerten verglichen und die Abweichungen berechnet:</w:t>
      </w:r>
    </w:p>
    <w:tbl>
      <w:tblPr>
        <w:tblW w:w="9026" w:type="dxa"/>
        <w:tblLayout w:type="fixed"/>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Pr>
      <w:tblGrid>
        <w:gridCol w:w="2400"/>
        <w:gridCol w:w="828"/>
        <w:gridCol w:w="828"/>
        <w:gridCol w:w="828"/>
        <w:gridCol w:w="828"/>
        <w:gridCol w:w="828"/>
        <w:gridCol w:w="828"/>
        <w:gridCol w:w="828"/>
        <w:gridCol w:w="830"/>
      </w:tblGrid>
      <w:tr>
        <w:trPr>
          <w:tblHeader w:val="true"/>
          <w:cantSplit/>
        </w:trPr>
        <w:tc>
          <w:tcPr>
            <w:tcW w:w="240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Zeit in min</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0</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6</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12</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18</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24</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30</w:t>
            </w:r>
          </w:p>
        </w:tc>
        <w:tc>
          <w:tcPr>
            <w:tcW w:w="828"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36</w:t>
            </w:r>
          </w:p>
        </w:tc>
        <w:tc>
          <w:tcPr>
            <w:tcW w:w="830" w:type="dxa"/>
            <w:shd w:val="clear" w:color="auto" w:fill="E8E8E8"/>
            <w:tcMar>
              <w:top w:w="60" w:type="dxa"/>
              <w:left w:w="90" w:type="dxa"/>
              <w:bottom w:w="60" w:type="dxa"/>
              <w:right w:w="90" w:type="dxa"/>
            </w:tcMar>
          </w:tcPr>
          <w:p>
            <w:pPr>
              <w:spacing w:after="0" w:line="252" w:lineRule="auto"/>
            </w:pPr>
            <w:r>
              <w:rPr>
                <w:rFonts w:ascii="Calibri" w:hAnsi="Calibri"/>
                <w:b/>
                <w:color w:val="000000"/>
                <w:sz w:val="18"/>
              </w:rPr>
              <w:t xml:space="preserve">42</w:t>
            </w:r>
          </w:p>
        </w:tc>
      </w:tr>
      <w:tr>
        <w:trPr>
          <w:cantSplit/>
        </w:trPr>
        <w:tc>
          <w:tcPr>
            <w:tcW w:w="2400" w:type="dxa"/>
            <w:tcMar>
              <w:top w:w="60" w:type="dxa"/>
              <w:left w:w="90" w:type="dxa"/>
              <w:bottom w:w="60" w:type="dxa"/>
              <w:right w:w="90" w:type="dxa"/>
            </w:tcMar>
          </w:tcPr>
          <w:p>
            <w:pPr>
              <w:spacing w:after="0" w:line="264" w:lineRule="auto"/>
            </w:pPr>
            <w:r>
              <w:rPr>
                <w:rFonts w:ascii="Cambria" w:hAnsi="Cambria"/>
                <w:color w:val="1C1C1C"/>
                <w:sz w:val="19"/>
              </w:rPr>
              <w:t xml:space="preserve">Abweichung in °C</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+0,02</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−0,03</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−0,12</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+0,09</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−0,10</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+0,24</w:t>
            </w:r>
          </w:p>
        </w:tc>
        <w:tc>
          <w:tcPr>
            <w:tcW w:w="828" w:type="dxa"/>
            <w:tcMar>
              <w:top w:w="60" w:type="dxa"/>
              <w:left w:w="90" w:type="dxa"/>
              <w:bottom w:w="60" w:type="dxa"/>
              <w:right w:w="90" w:type="dxa"/>
            </w:tcMar>
          </w:tcPr>
          <w:p>
            <w:pPr>
              <w:spacing w:after="0" w:line="264" w:lineRule="auto"/>
            </w:pPr>
            <w:r>
              <w:rPr>
                <w:rFonts w:ascii="Cambria" w:hAnsi="Cambria"/>
                <w:color w:val="1C1C1C"/>
                <w:sz w:val="19"/>
              </w:rPr>
              <w:t xml:space="preserve">+0,07</w:t>
            </w:r>
          </w:p>
        </w:tc>
        <w:tc>
          <w:tcPr>
            <w:tcW w:w="830" w:type="dxa"/>
            <w:tcMar>
              <w:top w:w="60" w:type="dxa"/>
              <w:left w:w="90" w:type="dxa"/>
              <w:bottom w:w="60" w:type="dxa"/>
              <w:right w:w="90" w:type="dxa"/>
            </w:tcMar>
          </w:tcPr>
          <w:p>
            <w:pPr>
              <w:spacing w:after="0" w:line="264" w:lineRule="auto"/>
            </w:pPr>
            <w:r>
              <w:rPr>
                <w:rFonts w:ascii="Cambria" w:hAnsi="Cambria"/>
                <w:color w:val="1C1C1C"/>
                <w:sz w:val="19"/>
              </w:rPr>
              <w:t xml:space="preserve">+0,07</w:t>
            </w:r>
          </w:p>
        </w:tc>
      </w:tr>
    </w:tbl>
    <w:p>
      <w:pPr>
        <w:spacing w:after="120" w:line="288" w:lineRule="auto"/>
      </w:pPr>
    </w:p>
    <w:p>
      <w:pPr>
        <w:spacing w:after="180" w:line="264" w:lineRule="auto"/>
        <w:jc w:val="center"/>
      </w:pPr>
      <w:r>
        <w:rPr>
          <w:rFonts w:ascii="Cambria" w:hAnsi="Cambria"/>
          <w:i/>
          <w:color w:val="000000"/>
          <w:sz w:val="19"/>
        </w:rPr>
        <w:t xml:space="preserve">Tabelle 2: Abweichung zwischen Messwert und Modellwert (Auswahl)</w:t>
      </w:r>
    </w:p>
    <w:p>
      <w:pPr>
        <w:spacing w:after="140" w:line="360" w:lineRule="auto"/>
      </w:pPr>
      <w:r>
        <w:rPr>
          <w:rFonts w:ascii="Cambria" w:hAnsi="Cambria"/>
          <w:color w:val="000000"/>
          <w:sz w:val="22"/>
        </w:rPr>
        <w:t xml:space="preserve">Die größte Abweichung über alle 15 Messwerte beträgt 0,66 °C. Das ist ungefähr so groß wie die Ablesegenauigkeit meines Thermometers. Zusammen mit dem Korrelationskoeffizienten von −0,9996 zeigt das, dass das Modell die Messwerte sehr gut beschreibt.</w:t>
      </w:r>
    </w:p>
    <w:p>
      <w:pPr>
        <w:spacing w:before="80" w:after="80"/>
        <w:jc w:val="center"/>
      </w:pPr>
      <w:r>
        <w:drawing>
          <wp:inline distT="0" distB="0" distL="0" distR="0">
            <wp:extent cx="3960000" cy="2422800"/>
            <wp:docPr id="416" name="Abbildung 2"/>
            <a:graphic xmlns:a="http://schemas.openxmlformats.org/drawingml/2006/main">
              <a:graphicData uri="http://schemas.openxmlformats.org/drawingml/2006/picture">
                <pic:pic xmlns:pic="http://schemas.openxmlformats.org/drawingml/2006/picture">
                  <pic:nvPicPr>
                    <pic:cNvPr id="416" name="Abbildung 2"/>
                    <pic:cNvPicPr/>
                  </pic:nvPicPr>
                  <pic:blipFill>
                    <a:blip r:embed="rIdB1"/>
                    <a:stretch>
                      <a:fillRect/>
                    </a:stretch>
                  </pic:blipFill>
                  <pic:spPr>
                    <a:xfrm>
                      <a:off x="0" y="0"/>
                      <a:ext cx="3960000" cy="2422800"/>
                    </a:xfrm>
                    <a:prstGeom prst="rect">
                      <a:avLst/>
                    </a:prstGeom>
                  </pic:spPr>
                </pic:pic>
              </a:graphicData>
            </a:graphic>
          </wp:inline>
        </w:drawing>
      </w:r>
    </w:p>
    <w:p>
      <w:pPr>
        <w:spacing w:after="180" w:line="264" w:lineRule="auto"/>
        <w:jc w:val="center"/>
      </w:pPr>
      <w:r>
        <w:rPr>
          <w:rFonts w:ascii="Cambria" w:hAnsi="Cambria"/>
          <w:i/>
          <w:color w:val="000000"/>
          <w:sz w:val="19"/>
        </w:rPr>
        <w:t xml:space="preserve">Abbildung 2: Messwerte und Modell</w:t>
      </w:r>
    </w:p>
    <w:p>
      <w:pPr>
        <w:keepNext/>
        <w:spacing w:before="300" w:after="140" w:line="288" w:lineRule="auto"/>
      </w:pPr>
      <w:r>
        <w:rPr>
          <w:rFonts w:ascii="Cambria" w:hAnsi="Cambria"/>
          <w:b/>
          <w:color w:val="000000"/>
          <w:sz w:val="26"/>
        </w:rPr>
        <w:t xml:space="preserve">5.  Wie schnell kühlt der Kaffee ab?</w:t>
      </w:r>
    </w:p>
    <w:p>
      <w:pPr>
        <w:spacing w:after="140" w:line="360" w:lineRule="auto"/>
      </w:pPr>
      <w:r>
        <w:rPr>
          <w:rFonts w:ascii="Cambria" w:hAnsi="Cambria"/>
          <w:color w:val="000000"/>
          <w:sz w:val="22"/>
        </w:rPr>
        <w:t xml:space="preserve">Die Abkühlungsgeschwindigkeit ist die Ableitung der Temperatur nach der Zeit. Mit der Kettenregel erhalte ich aus Gleichung (3):</w:t>
      </w:r>
    </w:p>
    <w:p>
      <w:pPr>
        <w:spacing w:before="120" w:after="120" w:line="288" w:lineRule="auto"/>
        <w:jc w:val="center"/>
      </w:pPr>
      <w:r>
        <w:drawing>
          <wp:inline distT="0" distB="0" distL="0" distR="0">
            <wp:extent cx="3605784" cy="195072"/>
            <wp:docPr id="4631" name="Formel"/>
            <a:graphic xmlns:a="http://schemas.openxmlformats.org/drawingml/2006/main">
              <a:graphicData uri="http://schemas.openxmlformats.org/drawingml/2006/picture">
                <pic:pic xmlns:pic="http://schemas.openxmlformats.org/drawingml/2006/picture">
                  <pic:nvPicPr>
                    <pic:cNvPr id="4631" name="Formel"/>
                    <pic:cNvPicPr/>
                  </pic:nvPicPr>
                  <pic:blipFill>
                    <a:blip r:embed="rBb4"/>
                    <a:stretch>
                      <a:fillRect/>
                    </a:stretch>
                  </pic:blipFill>
                  <pic:spPr>
                    <a:xfrm>
                      <a:off x="0" y="0"/>
                      <a:ext cx="3605784" cy="195072"/>
                    </a:xfrm>
                    <a:prstGeom prst="rect">
                      <a:avLst/>
                    </a:prstGeom>
                  </pic:spPr>
                </pic:pic>
              </a:graphicData>
            </a:graphic>
          </wp:inline>
        </w:drawing>
      </w:r>
    </w:p>
    <w:p>
      <w:pPr>
        <w:spacing w:after="140" w:line="360" w:lineRule="auto"/>
      </w:pPr>
      <w:r>
        <w:rPr>
          <w:rFonts w:ascii="Cambria" w:hAnsi="Cambria"/>
          <w:color w:val="000000"/>
          <w:sz w:val="22"/>
        </w:rPr>
        <w:t xml:space="preserve">Für t = 0 ergibt sich T</w:t>
      </w:r>
      <w:r>
        <w:rPr>
          <w:rFonts w:ascii="Cambria Math" w:hAnsi="Cambria Math"/>
          <w:color w:val="000000"/>
          <w:sz w:val="22"/>
        </w:rPr>
        <w:t xml:space="preserve">′</w:t>
      </w:r>
      <w:r>
        <w:rPr>
          <w:rFonts w:ascii="Cambria" w:hAnsi="Cambria"/>
          <w:color w:val="000000"/>
          <w:sz w:val="22"/>
        </w:rPr>
        <w:t xml:space="preserve">(0) = −2,11 °C/min, für t = 10 ergibt sich T</w:t>
      </w:r>
      <w:r>
        <w:rPr>
          <w:rFonts w:ascii="Cambria Math" w:hAnsi="Cambria Math"/>
          <w:color w:val="000000"/>
          <w:sz w:val="22"/>
        </w:rPr>
        <w:t xml:space="preserve">′</w:t>
      </w:r>
      <w:r>
        <w:rPr>
          <w:rFonts w:ascii="Cambria" w:hAnsi="Cambria"/>
          <w:color w:val="000000"/>
          <w:sz w:val="22"/>
        </w:rPr>
        <w:t xml:space="preserve">(10) = −1,41 °C/min und für t = 30 ergibt sich T</w:t>
      </w:r>
      <w:r>
        <w:rPr>
          <w:rFonts w:ascii="Cambria Math" w:hAnsi="Cambria Math"/>
          <w:color w:val="000000"/>
          <w:sz w:val="22"/>
        </w:rPr>
        <w:t xml:space="preserve">′</w:t>
      </w:r>
      <w:r>
        <w:rPr>
          <w:rFonts w:ascii="Cambria" w:hAnsi="Cambria"/>
          <w:color w:val="000000"/>
          <w:sz w:val="22"/>
        </w:rPr>
        <w:t xml:space="preserve">(30) = −0,63 °C/min. Der Kaffee kühlt also am Anfang mehr als dreimal so schnell ab wie nach einer halben Stunde.</w:t>
      </w:r>
    </w:p>
    <w:p>
      <w:pPr>
        <w:keepNext/>
        <w:spacing w:before="300" w:after="140" w:line="288" w:lineRule="auto"/>
      </w:pPr>
      <w:r>
        <w:rPr>
          <w:rFonts w:ascii="Cambria" w:hAnsi="Cambria"/>
          <w:b/>
          <w:color w:val="000000"/>
          <w:sz w:val="26"/>
        </w:rPr>
        <w:t xml:space="preserve">6.  Wann kann ich den Kaffee trinken?</w:t>
      </w:r>
    </w:p>
    <w:p>
      <w:pPr>
        <w:spacing w:after="140" w:line="360" w:lineRule="auto"/>
      </w:pPr>
      <w:r>
        <w:rPr>
          <w:rFonts w:ascii="Cambria" w:hAnsi="Cambria"/>
          <w:color w:val="000000"/>
          <w:sz w:val="22"/>
        </w:rPr>
        <w:t xml:space="preserve">Für mich ist Kaffee bei 55 °C angenehm. Ich setze also T(t) = 55 in Gleichung (3) ein und löse nach t auf:</w:t>
      </w:r>
    </w:p>
    <w:p>
      <w:pPr>
        <w:spacing w:before="120" w:after="120" w:line="288" w:lineRule="auto"/>
        <w:jc w:val="center"/>
      </w:pPr>
      <w:r>
        <w:drawing>
          <wp:inline distT="0" distB="0" distL="0" distR="0">
            <wp:extent cx="1594104" cy="188976"/>
            <wp:docPr id="557" name="Formel"/>
            <a:graphic xmlns:a="http://schemas.openxmlformats.org/drawingml/2006/main">
              <a:graphicData uri="http://schemas.openxmlformats.org/drawingml/2006/picture">
                <pic:pic xmlns:pic="http://schemas.openxmlformats.org/drawingml/2006/picture">
                  <pic:nvPicPr>
                    <pic:cNvPr id="557" name="Formel"/>
                    <pic:cNvPicPr/>
                  </pic:nvPicPr>
                  <pic:blipFill>
                    <a:blip r:embed="rBb5"/>
                    <a:stretch>
                      <a:fillRect/>
                    </a:stretch>
                  </pic:blipFill>
                  <pic:spPr>
                    <a:xfrm>
                      <a:off x="0" y="0"/>
                      <a:ext cx="1594104" cy="188976"/>
                    </a:xfrm>
                    <a:prstGeom prst="rect">
                      <a:avLst/>
                    </a:prstGeom>
                  </pic:spPr>
                </pic:pic>
              </a:graphicData>
            </a:graphic>
          </wp:inline>
        </w:drawing>
      </w:r>
    </w:p>
    <w:p>
      <w:pPr>
        <w:spacing w:before="120" w:after="120" w:line="288" w:lineRule="auto"/>
        <w:jc w:val="center"/>
      </w:pPr>
      <w:r>
        <w:drawing>
          <wp:inline distT="0" distB="0" distL="0" distR="0">
            <wp:extent cx="1712976" cy="332232"/>
            <wp:docPr id="6479" name="Formel"/>
            <a:graphic xmlns:a="http://schemas.openxmlformats.org/drawingml/2006/main">
              <a:graphicData uri="http://schemas.openxmlformats.org/drawingml/2006/picture">
                <pic:pic xmlns:pic="http://schemas.openxmlformats.org/drawingml/2006/picture">
                  <pic:nvPicPr>
                    <pic:cNvPr id="6479" name="Formel"/>
                    <pic:cNvPicPr/>
                  </pic:nvPicPr>
                  <pic:blipFill>
                    <a:blip r:embed="rBb6"/>
                    <a:stretch>
                      <a:fillRect/>
                    </a:stretch>
                  </pic:blipFill>
                  <pic:spPr>
                    <a:xfrm>
                      <a:off x="0" y="0"/>
                      <a:ext cx="1712976" cy="332232"/>
                    </a:xfrm>
                    <a:prstGeom prst="rect">
                      <a:avLst/>
                    </a:prstGeom>
                  </pic:spPr>
                </pic:pic>
              </a:graphicData>
            </a:graphic>
          </wp:inline>
        </w:drawing>
      </w:r>
    </w:p>
    <w:p>
      <w:pPr>
        <w:spacing w:before="120" w:after="120" w:line="288" w:lineRule="auto"/>
        <w:jc w:val="center"/>
      </w:pPr>
      <w:r>
        <w:drawing>
          <wp:inline distT="0" distB="0" distL="0" distR="0">
            <wp:extent cx="1795272" cy="359664"/>
            <wp:docPr id="5621" name="Formel"/>
            <a:graphic xmlns:a="http://schemas.openxmlformats.org/drawingml/2006/main">
              <a:graphicData uri="http://schemas.openxmlformats.org/drawingml/2006/picture">
                <pic:pic xmlns:pic="http://schemas.openxmlformats.org/drawingml/2006/picture">
                  <pic:nvPicPr>
                    <pic:cNvPr id="5621" name="Formel"/>
                    <pic:cNvPicPr/>
                  </pic:nvPicPr>
                  <pic:blipFill>
                    <a:blip r:embed="rBb7"/>
                    <a:stretch>
                      <a:fillRect/>
                    </a:stretch>
                  </pic:blipFill>
                  <pic:spPr>
                    <a:xfrm>
                      <a:off x="0" y="0"/>
                      <a:ext cx="1795272" cy="359664"/>
                    </a:xfrm>
                    <a:prstGeom prst="rect">
                      <a:avLst/>
                    </a:prstGeom>
                  </pic:spPr>
                </pic:pic>
              </a:graphicData>
            </a:graphic>
          </wp:inline>
        </w:drawing>
      </w:r>
    </w:p>
    <w:p>
      <w:pPr>
        <w:spacing w:after="140" w:line="360" w:lineRule="auto"/>
      </w:pPr>
      <w:r>
        <w:rPr>
          <w:rFonts w:ascii="Cambria" w:hAnsi="Cambria"/>
          <w:color w:val="000000"/>
          <w:sz w:val="22"/>
        </w:rPr>
        <w:t xml:space="preserve">Nach etwa 14 Minuten und 20 Sekunden hat der Kaffee also Trinktemperatur. Wenn ich ihn nicht kälter als 45 °C mag, habe ich nach derselben Rechnung bis Minute 24,8 Zeit. Mein Zeitfenster ist also gut zehn Minuten lang – deutlich länger, als es sich morgens anfühlt.</w:t>
      </w:r>
    </w:p>
    <w:p>
      <w:pPr>
        <w:keepNext/>
        <w:spacing w:before="300" w:after="140" w:line="288" w:lineRule="auto"/>
      </w:pPr>
      <w:r>
        <w:rPr>
          <w:rFonts w:ascii="Cambria" w:hAnsi="Cambria"/>
          <w:b/>
          <w:color w:val="000000"/>
          <w:sz w:val="26"/>
        </w:rPr>
        <w:t xml:space="preserve">7.  Fazit und Reflexion</w:t>
      </w:r>
    </w:p>
    <w:p>
      <w:pPr>
        <w:spacing w:after="140" w:line="360" w:lineRule="auto"/>
      </w:pPr>
      <w:r>
        <w:rPr>
          <w:rFonts w:ascii="Cambria" w:hAnsi="Cambria"/>
          <w:color w:val="000000"/>
          <w:sz w:val="22"/>
        </w:rPr>
        <w:t xml:space="preserve">Das exponentielle Modell beschreibt die Abkühlung meines Kaffees sehr gut. Die Abweichungen liegen im Bereich der Messgenauigkeit, und der Korrelationskoeffizient der linearisierten Daten ist fast −1. Die Frage, wann der Kaffee trinkbar ist, konnte ich mit 14,4 Minuten beantworten.</w:t>
      </w:r>
    </w:p>
    <w:p>
      <w:pPr>
        <w:spacing w:after="140" w:line="360" w:lineRule="auto"/>
      </w:pPr>
      <w:r>
        <w:rPr>
          <w:rFonts w:ascii="Cambria" w:hAnsi="Cambria"/>
          <w:color w:val="000000"/>
          <w:sz w:val="22"/>
        </w:rPr>
        <w:t xml:space="preserve">Eine Grenze meiner Untersuchung ist, dass ich die Umgebungstemperatur als konstant angenommen habe. Tatsächlich habe ich sie nur einmal zu Beginn gemessen; im Lauf des Vormittags wurde es in der Küche wärmer. Außerdem habe ich nur eine einzige Messreihe aufgenommen. Mit mehreren Reihen hätte ich prüfen können, ob k reproduzierbar ist.</w:t>
      </w:r>
    </w:p>
    <w:p>
      <w:pPr>
        <w:spacing w:after="140" w:line="360" w:lineRule="auto"/>
      </w:pPr>
      <w:r>
        <w:rPr>
          <w:rFonts w:ascii="Cambria" w:hAnsi="Cambria"/>
          <w:color w:val="000000"/>
          <w:sz w:val="22"/>
        </w:rPr>
        <w:t xml:space="preserve">Insgesamt hat mich überrascht, dass ein so einfaches Modell mit nur einer Konstanten so genau passt. Ich werde in Zukunft nach dem Eingießen einfach eine Viertelstunde warten.</w:t>
      </w:r>
    </w:p>
    <w:p>
      <w:pPr>
        <w:keepNext/>
        <w:spacing w:before="300" w:after="140" w:line="288" w:lineRule="auto"/>
      </w:pPr>
      <w:r>
        <w:rPr>
          <w:rFonts w:ascii="Cambria" w:hAnsi="Cambria"/>
          <w:b/>
          <w:color w:val="000000"/>
          <w:sz w:val="26"/>
        </w:rPr>
        <w:t xml:space="preserve">8.  Quellen</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Tipler, P. A.; Mosca, G.: Physik für Wissenschaftler und Ingenieure. 8. Auflage, Springer Spektrum, Berlin 2019, Abschnitt zum Newtonschen Abkühlungsgesetz.</w:t>
      </w:r>
    </w:p>
    <w:p>
      <w:pPr>
        <w:spacing w:after="80" w:line="320" w:lineRule="auto"/>
        <w:ind w:left="397" w:hanging="397"/>
      </w:pPr>
      <w:r>
        <w:rPr>
          <w:rFonts w:ascii="Cambria" w:hAnsi="Cambria"/>
          <w:color w:val="000000"/>
          <w:sz w:val="22"/>
        </w:rPr>
        <w:t xml:space="preserve"> </w:t>
      </w:r>
      <w:r>
        <w:rPr>
          <w:rFonts w:ascii="Cambria" w:hAnsi="Cambria"/>
          <w:color w:val="000000"/>
          <w:sz w:val="22"/>
        </w:rPr>
        <w:t xml:space="preserve">Bedienungsanleitung des Küchenthermometers (Ablesegenauigkeit 0,5 °C).</w:t>
      </w:r>
    </w:p>
    <w:sectPr>
      <w:headerReference w:type="default" r:id="rId9"/>
      <w:footerReference w:type="default" r:id="rId10"/>
      <w:headerReference w:type="first" r:id="rId11"/>
      <w:footerReference w:type="first" r:id="rId12"/>
      <w:headerReference w:type="even" r:id="rId13"/>
      <w:footerReference w:type="even" r:id="rId14"/>
      <w:pgSz w:w="11906" w:h="16838"/>
      <w:pgMar w:top="1300" w:right="1440" w:bottom="13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8" w:space="4" w:color="CFCFCF"/>
      </w:pBdr>
      <w:tabs>
        <w:tab w:val="clear" w:pos="4513"/>
        <w:tab w:val="clear" w:pos="4536"/>
        <w:tab w:val="clear" w:pos="9026"/>
        <w:tab w:val="clear" w:pos="9072"/>
        <w:tab w:val="right" w:pos="9026"/>
      </w:tabs>
      <w:spacing w:before="60"/>
    </w:pPr>
    <w:r/>
    <w:r>
      <w:rPr>
        <w:rFonts w:ascii="Calibri" w:hAnsi="Calibri"/>
        <w:color w:val="9A9A9A"/>
        <w:sz w:val="16"/>
      </w:rPr>
      <w:t>© 2026 Dirk Kehm</w:t>
    </w:r>
    <w:r>
      <w:rPr>
        <w:rFonts w:ascii="Calibri" w:hAnsi="Calibri"/>
        <w:color w:val="9A9A9A"/>
        <w:sz w:val="16"/>
      </w:rPr>
      <w:tab/>
      <w:t xml:space="preserve">Wie schnell kühlt mein Kaffee ab?  ·  </w:t>
    </w:r>
    <w:r>
      <w:rPr>
        <w:rFonts w:ascii="Calibri" w:hAnsi="Calibri"/>
        <w:b/>
        <w:color w:val="0F3D2A"/>
        <w:sz w:val="16"/>
      </w:rPr>
      <w:fldChar w:fldCharType="begin"/>
    </w:r>
    <w:r>
      <w:rPr>
        <w:rFonts w:ascii="Calibri" w:hAnsi="Calibri"/>
        <w:b/>
        <w:color w:val="0F3D2A"/>
        <w:sz w:val="16"/>
      </w:rPr>
      <w:instrText xml:space="preserve">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8" w:space="2" w:color="8FB840"/>
      </w:pBdr>
      <w:tabs>
        <w:tab w:val="clear" w:pos="4513"/>
        <w:tab w:val="clear" w:pos="4536"/>
        <w:tab w:val="clear" w:pos="9026"/>
        <w:tab w:val="clear" w:pos="9072"/>
        <w:tab w:val="right" w:pos="9026"/>
      </w:tabs>
    </w:pPr>
    <w:r/>
    <w:r>
      <w:rPr>
        <w:rFonts w:ascii="Calibri" w:hAnsi="Calibri"/>
        <w:b/>
        <w:color w:val="0F3D2A"/>
        <w:spacing w:val="30"/>
        <w:sz w:val="16"/>
      </w:rPr>
      <w:t>MUSTERARBEIT B  ·  GEKÜRZTE FASSUNG</w:t>
    </w:r>
    <w:r>
      <w:rPr>
        <w:rFonts w:ascii="Calibri" w:hAnsi="Calibri"/>
        <w:color w:val="808080"/>
        <w:sz w:val="16"/>
      </w:rPr>
      <w:tab/>
      <w:t>Wie schnell kühlt mein Kaffee ab?</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Cambria" w:hAnsi="Cambria" w:eastAsia="Cambria" w:cs="Cambria"/>
      <w:color w:val="1C1C1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spacing w:before="0" w:after="280" w:line="288" w:lineRule="auto"/>
      <w:outlineLvl w:val="0"/>
      <w:pBdr>
        <w:bottom w:val="single" w:sz="18" w:space="6" w:color="8FB840"/>
      </w:pBdr>
    </w:pPr>
    <w:rPr>
      <w:rFonts w:ascii="Calibri" w:hAnsi="Calibri" w:eastAsia="Calibri" w:cs="Calibri"/>
      <w:b/>
      <w:i w:val="0"/>
      <w:color w:val="0F3D2A"/>
      <w:sz w:val="44"/>
    </w:rPr>
  </w:style>
  <w:style w:type="paragraph" w:customStyle="1" w:styleId="KPKapitel">
    <w:name w:val="KP Kapitel"/>
    <w:basedOn w:val="Normal"/>
    <w:pPr>
      <w:keepNext/>
      <w:spacing w:before="280" w:after="200" w:line="288" w:lineRule="auto"/>
      <w:outlineLvl w:val="1"/>
      <w:pBdr>
        <w:bottom w:val="single" w:sz="12" w:space="5" w:color="8FB840"/>
      </w:pBdr>
    </w:pPr>
    <w:rPr>
      <w:rFonts w:ascii="Calibri" w:hAnsi="Calibri" w:eastAsia="Calibri" w:cs="Calibri"/>
      <w:b/>
      <w:i w:val="0"/>
      <w:color w:val="0F3D2A"/>
      <w:sz w:val="32"/>
    </w:rPr>
  </w:style>
  <w:style w:type="paragraph" w:customStyle="1" w:styleId="KPAbschnitt">
    <w:name w:val="KP Abschnitt"/>
    <w:basedOn w:val="Normal"/>
    <w:pPr>
      <w:keepNext/>
      <w:spacing w:before="200" w:after="120" w:line="288" w:lineRule="auto"/>
      <w:outlineLvl w:val="2"/>
      <w:pBdr>
        <w:bottom w:val="single" w:sz="6" w:space="4" w:color="DCE8C2"/>
      </w:pBdr>
    </w:pPr>
    <w:rPr>
      <w:rFonts w:ascii="Calibri" w:hAnsi="Calibri" w:eastAsia="Calibri" w:cs="Calibri"/>
      <w:b/>
      <w:i w:val="0"/>
      <w:color w:val="0F3D2A"/>
      <w:sz w:val="24"/>
    </w:rPr>
  </w:style>
  <w:style w:type="paragraph" w:customStyle="1" w:styleId="KPUnterpunkt">
    <w:name w:val="KP Unterpunkt"/>
    <w:basedOn w:val="Normal"/>
    <w:pPr>
      <w:keepNext/>
      <w:spacing w:before="160" w:after="80" w:line="288" w:lineRule="auto"/>
      <w:outlineLvl w:val="3"/>
    </w:pPr>
    <w:rPr>
      <w:rFonts w:ascii="Calibri" w:hAnsi="Calibri" w:eastAsia="Calibri" w:cs="Calibri"/>
      <w:b/>
      <w:i w:val="0"/>
      <w:color w:val="0F3D2A"/>
      <w:sz w:val="21"/>
    </w:rPr>
  </w:style>
  <w:style w:type="paragraph" w:customStyle="1" w:styleId="KPBlocktitel">
    <w:name w:val="KP Blocktitel"/>
    <w:basedOn w:val="Normal"/>
    <w:pPr>
      <w:keepNext/>
      <w:spacing w:before="240" w:after="160" w:line="288" w:lineRule="auto"/>
      <w:outlineLvl w:val="2"/>
      <w:pBdr>
        <w:bottom w:val="single" w:sz="12" w:space="5" w:color="8FB840"/>
      </w:pBdr>
    </w:pPr>
    <w:rPr>
      <w:rFonts w:ascii="Calibri" w:hAnsi="Calibri" w:eastAsia="Calibri" w:cs="Calibri"/>
      <w:b/>
      <w:i w:val="0"/>
      <w:color w:val="0F3D2A"/>
      <w:sz w:val="28"/>
    </w:rPr>
  </w:style>
  <w:style w:type="paragraph" w:customStyle="1" w:styleId="KPFeldname">
    <w:name w:val="KP Feldname"/>
    <w:basedOn w:val="Normal"/>
    <w:pPr>
      <w:keepNext/>
      <w:spacing w:before="120" w:after="40" w:line="288" w:lineRule="auto"/>
    </w:pPr>
    <w:rPr>
      <w:rFonts w:ascii="Calibri" w:hAnsi="Calibri" w:eastAsia="Calibri" w:cs="Calibri"/>
      <w:b/>
      <w:i w:val="0"/>
      <w:color w:val="0F3D2A"/>
      <w:sz w:val="19"/>
    </w:rPr>
  </w:style>
  <w:style w:type="paragraph" w:customStyle="1" w:styleId="KPFließtext">
    <w:name w:val="KP Fließtext"/>
    <w:basedOn w:val="Normal"/>
    <w:pPr>
      <w:keepNext w:val="0"/>
      <w:spacing w:before="0" w:after="120" w:line="288" w:lineRule="auto"/>
    </w:pPr>
    <w:rPr>
      <w:rFonts w:ascii="Cambria" w:hAnsi="Cambria" w:eastAsia="Cambria" w:cs="Cambria"/>
      <w:b w:val="0"/>
      <w:i w:val="0"/>
      <w:color w:val="1C1C1C"/>
      <w:sz w:val="22"/>
    </w:rPr>
  </w:style>
  <w:style w:type="paragraph" w:customStyle="1" w:styleId="KPKlein">
    <w:name w:val="KP Klein"/>
    <w:basedOn w:val="Normal"/>
    <w:pPr>
      <w:keepNext w:val="0"/>
      <w:spacing w:before="0" w:after="80" w:line="288" w:lineRule="auto"/>
    </w:pPr>
    <w:rPr>
      <w:rFonts w:ascii="Calibri" w:hAnsi="Calibri" w:eastAsia="Calibri" w:cs="Calibri"/>
      <w:b w:val="0"/>
      <w:i w:val="0"/>
      <w:color w:val="5E5E5E"/>
      <w:sz w:val="18"/>
    </w:rPr>
  </w:style>
  <w:style w:type="paragraph" w:customStyle="1" w:styleId="KPKasten">
    <w:name w:val="KP Kasten"/>
    <w:basedOn w:val="Normal"/>
    <w:pPr>
      <w:keepNext w:val="0"/>
      <w:spacing w:before="0" w:after="80" w:line="288" w:lineRule="auto"/>
    </w:pPr>
    <w:rPr>
      <w:rFonts w:ascii="Cambria" w:hAnsi="Cambria" w:eastAsia="Cambria" w:cs="Cambria"/>
      <w:b w:val="0"/>
      <w:i w:val="0"/>
      <w:color w:val="1C1C1C"/>
      <w:sz w:val="20"/>
    </w:rPr>
  </w:style>
  <w:style w:type="paragraph" w:customStyle="1" w:styleId="KPListe">
    <w:name w:val="KP Liste"/>
    <w:basedOn w:val="Normal"/>
    <w:pPr>
      <w:keepNext w:val="0"/>
      <w:spacing w:before="0" w:after="60" w:line="288" w:lineRule="auto"/>
      <w:ind w:left="397" w:hanging="397"/>
    </w:pPr>
    <w:rPr>
      <w:rFonts w:ascii="Cambria" w:hAnsi="Cambria" w:eastAsia="Cambria" w:cs="Cambria"/>
      <w:b w:val="0"/>
      <w:i w:val="0"/>
      <w:color w:val="1C1C1C"/>
      <w:sz w:val="22"/>
    </w:rPr>
  </w:style>
  <w:style w:type="paragraph" w:customStyle="1" w:styleId="KPListekompakt">
    <w:name w:val="KP Liste kompakt"/>
    <w:basedOn w:val="Normal"/>
    <w:pPr>
      <w:keepNext w:val="0"/>
      <w:spacing w:before="0" w:after="20" w:line="264" w:lineRule="auto"/>
      <w:ind w:left="340" w:hanging="340"/>
    </w:pPr>
    <w:rPr>
      <w:rFonts w:ascii="Cambria" w:hAnsi="Cambria" w:eastAsia="Cambria" w:cs="Cambria"/>
      <w:b w:val="0"/>
      <w:i w:val="0"/>
      <w:color w:val="1C1C1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Bb1" Type="http://schemas.openxmlformats.org/officeDocument/2006/relationships/image" Target="media/rBb1.png"/><Relationship Id="rBb2" Type="http://schemas.openxmlformats.org/officeDocument/2006/relationships/image" Target="media/rBb2.png"/><Relationship Id="rBb3" Type="http://schemas.openxmlformats.org/officeDocument/2006/relationships/image" Target="media/rBb3.png"/><Relationship Id="rBb4" Type="http://schemas.openxmlformats.org/officeDocument/2006/relationships/image" Target="media/rBb4.png"/><Relationship Id="rBb5" Type="http://schemas.openxmlformats.org/officeDocument/2006/relationships/image" Target="media/rBb5.png"/><Relationship Id="rBb6" Type="http://schemas.openxmlformats.org/officeDocument/2006/relationships/image" Target="media/rBb6.png"/><Relationship Id="rBb7" Type="http://schemas.openxmlformats.org/officeDocument/2006/relationships/image" Target="media/rBb7.png"/><Relationship Id="rIdB1" Type="http://schemas.openxmlformats.org/officeDocument/2006/relationships/image" Target="media/rIdB1.png"/><Relationship Id="rIdB2" Type="http://schemas.openxmlformats.org/officeDocument/2006/relationships/image" Target="media/rIdB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
  <cp:revision>1</cp:revision>
  <dcterms:created xsi:type="dcterms:W3CDTF">2013-12-23T23:15:00Z</dcterms:created>
  <dcterms:modified xsi:type="dcterms:W3CDTF">2013-12-23T23:15:00Z</dcterms:modified>
  <cp:category/>
</cp:coreProperties>
</file>